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1163"/>
        <w:gridCol w:w="1229"/>
        <w:gridCol w:w="1954"/>
        <w:gridCol w:w="5230"/>
      </w:tblGrid>
      <w:tr w:rsidR="00ED4C21" w:rsidRPr="003853D8" w:rsidTr="002B4322">
        <w:trPr>
          <w:trHeight w:val="530"/>
        </w:trPr>
        <w:tc>
          <w:tcPr>
            <w:tcW w:w="5000" w:type="pct"/>
            <w:gridSpan w:val="4"/>
            <w:vAlign w:val="center"/>
          </w:tcPr>
          <w:p w:rsidR="00ED4C21" w:rsidRPr="00F7100E" w:rsidRDefault="00ED4C21" w:rsidP="002B4322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t>Synagogue/Community</w:t>
            </w:r>
          </w:p>
        </w:tc>
      </w:tr>
      <w:tr w:rsidR="00ED4C21" w:rsidRPr="003853D8" w:rsidTr="002B4322">
        <w:trPr>
          <w:trHeight w:val="383"/>
        </w:trPr>
        <w:tc>
          <w:tcPr>
            <w:tcW w:w="607" w:type="pct"/>
            <w:vMerge w:val="restart"/>
            <w:vAlign w:val="center"/>
          </w:tcPr>
          <w:p w:rsidR="00ED4C21" w:rsidRPr="003853D8" w:rsidRDefault="00ED4C21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Things</w:t>
            </w:r>
          </w:p>
        </w:tc>
        <w:tc>
          <w:tcPr>
            <w:tcW w:w="642" w:type="pct"/>
            <w:vAlign w:val="center"/>
          </w:tcPr>
          <w:p w:rsidR="00ED4C21" w:rsidRPr="00153CBA" w:rsidRDefault="00ED4C21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020" w:type="pct"/>
            <w:vAlign w:val="center"/>
          </w:tcPr>
          <w:p w:rsidR="00ED4C21" w:rsidRPr="00153CBA" w:rsidRDefault="00ED4C21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731" w:type="pct"/>
            <w:vAlign w:val="center"/>
          </w:tcPr>
          <w:p w:rsidR="00ED4C21" w:rsidRPr="00153CBA" w:rsidRDefault="00ED4C21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ED4C21" w:rsidRPr="003853D8" w:rsidTr="002B4322">
        <w:trPr>
          <w:trHeight w:val="864"/>
        </w:trPr>
        <w:tc>
          <w:tcPr>
            <w:tcW w:w="607" w:type="pct"/>
            <w:vMerge/>
            <w:vAlign w:val="center"/>
          </w:tcPr>
          <w:p w:rsidR="00ED4C21" w:rsidRPr="00A46445" w:rsidRDefault="00ED4C21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42" w:type="pct"/>
            <w:vAlign w:val="center"/>
          </w:tcPr>
          <w:p w:rsidR="00ED4C21" w:rsidRPr="0064580B" w:rsidRDefault="00ED4C21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אֲרוֹן 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הַ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קֹ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דֶשׁ</w:t>
            </w:r>
          </w:p>
        </w:tc>
        <w:tc>
          <w:tcPr>
            <w:tcW w:w="1020" w:type="pct"/>
            <w:vAlign w:val="center"/>
          </w:tcPr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aron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hakodesh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731" w:type="pct"/>
            <w:vAlign w:val="center"/>
          </w:tcPr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  <w:lang w:bidi="he-IL"/>
              </w:rPr>
            </w:pPr>
            <w:r w:rsidRPr="00F7100E">
              <w:rPr>
                <w:rFonts w:cstheme="minorHAnsi"/>
                <w:sz w:val="28"/>
                <w:szCs w:val="28"/>
                <w:lang w:bidi="he-IL"/>
              </w:rPr>
              <w:t>Holy Ark</w:t>
            </w:r>
          </w:p>
        </w:tc>
      </w:tr>
      <w:tr w:rsidR="00ED4C21" w:rsidRPr="003853D8" w:rsidTr="002B4322">
        <w:trPr>
          <w:trHeight w:val="864"/>
        </w:trPr>
        <w:tc>
          <w:tcPr>
            <w:tcW w:w="607" w:type="pct"/>
            <w:vMerge/>
            <w:vAlign w:val="center"/>
          </w:tcPr>
          <w:p w:rsidR="00ED4C21" w:rsidRPr="003853D8" w:rsidRDefault="00ED4C21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42" w:type="pct"/>
            <w:vAlign w:val="center"/>
          </w:tcPr>
          <w:p w:rsidR="00ED4C21" w:rsidRPr="0064580B" w:rsidRDefault="00ED4C21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בִּימָה</w:t>
            </w:r>
          </w:p>
        </w:tc>
        <w:tc>
          <w:tcPr>
            <w:tcW w:w="1020" w:type="pct"/>
            <w:vAlign w:val="center"/>
          </w:tcPr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bimah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731" w:type="pct"/>
            <w:vAlign w:val="center"/>
          </w:tcPr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Stage</w:t>
            </w:r>
            <w:r>
              <w:rPr>
                <w:rFonts w:cstheme="minorHAnsi"/>
                <w:sz w:val="28"/>
                <w:szCs w:val="28"/>
              </w:rPr>
              <w:t>; platform in synagogue</w:t>
            </w:r>
          </w:p>
        </w:tc>
      </w:tr>
      <w:tr w:rsidR="00ED4C21" w:rsidRPr="003853D8" w:rsidTr="002B4322">
        <w:trPr>
          <w:trHeight w:val="864"/>
        </w:trPr>
        <w:tc>
          <w:tcPr>
            <w:tcW w:w="607" w:type="pct"/>
            <w:vMerge/>
            <w:vAlign w:val="center"/>
          </w:tcPr>
          <w:p w:rsidR="00ED4C21" w:rsidRPr="003853D8" w:rsidRDefault="00ED4C21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42" w:type="pct"/>
            <w:vAlign w:val="center"/>
          </w:tcPr>
          <w:p w:rsidR="00ED4C21" w:rsidRPr="0064580B" w:rsidRDefault="00ED4C21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עֵרוּב</w:t>
            </w:r>
          </w:p>
        </w:tc>
        <w:tc>
          <w:tcPr>
            <w:tcW w:w="1020" w:type="pct"/>
            <w:vAlign w:val="center"/>
          </w:tcPr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eruv</w:t>
            </w:r>
          </w:p>
        </w:tc>
        <w:tc>
          <w:tcPr>
            <w:tcW w:w="2731" w:type="pct"/>
            <w:vAlign w:val="center"/>
          </w:tcPr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Public area designated as “private domain” by wire boundary that permits activities usually forbidden public</w:t>
            </w:r>
            <w:r>
              <w:rPr>
                <w:rFonts w:cstheme="minorHAnsi"/>
                <w:sz w:val="28"/>
                <w:szCs w:val="28"/>
              </w:rPr>
              <w:t>ally on Shabbat (i.e. carrying)</w:t>
            </w:r>
          </w:p>
        </w:tc>
      </w:tr>
      <w:tr w:rsidR="00ED4C21" w:rsidRPr="003853D8" w:rsidTr="002B4322">
        <w:trPr>
          <w:trHeight w:val="864"/>
        </w:trPr>
        <w:tc>
          <w:tcPr>
            <w:tcW w:w="607" w:type="pct"/>
            <w:vMerge/>
            <w:vAlign w:val="center"/>
          </w:tcPr>
          <w:p w:rsidR="00ED4C21" w:rsidRPr="003853D8" w:rsidRDefault="00ED4C21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42" w:type="pct"/>
            <w:vAlign w:val="center"/>
          </w:tcPr>
          <w:p w:rsidR="00ED4C21" w:rsidRPr="0064580B" w:rsidRDefault="00ED4C21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מְחִיצָה</w:t>
            </w:r>
          </w:p>
        </w:tc>
        <w:tc>
          <w:tcPr>
            <w:tcW w:w="1020" w:type="pct"/>
            <w:vAlign w:val="center"/>
          </w:tcPr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m’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itzah</w:t>
            </w:r>
            <w:proofErr w:type="spellEnd"/>
          </w:p>
        </w:tc>
        <w:tc>
          <w:tcPr>
            <w:tcW w:w="2731" w:type="pct"/>
            <w:vAlign w:val="center"/>
          </w:tcPr>
          <w:p w:rsidR="00ED4C21" w:rsidRDefault="00ED4C21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Partition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F7100E">
              <w:rPr>
                <w:rFonts w:cstheme="minorHAnsi"/>
                <w:sz w:val="28"/>
                <w:szCs w:val="28"/>
              </w:rPr>
              <w:t xml:space="preserve"> division for separation between</w:t>
            </w:r>
          </w:p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men and women,</w:t>
            </w:r>
          </w:p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usually during prayer</w:t>
            </w:r>
          </w:p>
        </w:tc>
      </w:tr>
      <w:tr w:rsidR="00ED4C21" w:rsidRPr="003853D8" w:rsidTr="002B4322">
        <w:trPr>
          <w:trHeight w:val="864"/>
        </w:trPr>
        <w:tc>
          <w:tcPr>
            <w:tcW w:w="607" w:type="pct"/>
            <w:vMerge/>
            <w:vAlign w:val="center"/>
          </w:tcPr>
          <w:p w:rsidR="00ED4C21" w:rsidRPr="003853D8" w:rsidRDefault="00ED4C21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42" w:type="pct"/>
            <w:vAlign w:val="center"/>
          </w:tcPr>
          <w:p w:rsidR="00ED4C21" w:rsidRPr="0064580B" w:rsidRDefault="00593212" w:rsidP="0059321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נֵר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 </w:t>
            </w:r>
            <w:r w:rsidR="00ED4C21"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תָּמִיד</w:t>
            </w:r>
            <w:r w:rsidR="00ED4C21" w:rsidRPr="0064580B">
              <w:rPr>
                <w:rFonts w:asciiTheme="majorBidi" w:hAnsiTheme="majorBidi" w:cs="David"/>
                <w:sz w:val="36"/>
                <w:szCs w:val="36"/>
              </w:rPr>
              <w:t xml:space="preserve"> </w:t>
            </w:r>
          </w:p>
        </w:tc>
        <w:tc>
          <w:tcPr>
            <w:tcW w:w="1020" w:type="pct"/>
            <w:vAlign w:val="center"/>
          </w:tcPr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ner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tamid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731" w:type="pct"/>
            <w:vAlign w:val="center"/>
          </w:tcPr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Eternal light</w:t>
            </w:r>
          </w:p>
        </w:tc>
      </w:tr>
      <w:tr w:rsidR="00ED4C21" w:rsidRPr="003853D8" w:rsidTr="002B4322">
        <w:trPr>
          <w:trHeight w:val="864"/>
        </w:trPr>
        <w:tc>
          <w:tcPr>
            <w:tcW w:w="607" w:type="pct"/>
            <w:vMerge/>
            <w:vAlign w:val="center"/>
          </w:tcPr>
          <w:p w:rsidR="00ED4C21" w:rsidRPr="003853D8" w:rsidRDefault="00ED4C21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42" w:type="pct"/>
            <w:vAlign w:val="center"/>
          </w:tcPr>
          <w:p w:rsidR="00ED4C21" w:rsidRPr="0064580B" w:rsidRDefault="00ED4C21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סֵפֶר</w:t>
            </w:r>
          </w:p>
        </w:tc>
        <w:tc>
          <w:tcPr>
            <w:tcW w:w="1020" w:type="pct"/>
            <w:vAlign w:val="center"/>
          </w:tcPr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sefer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731" w:type="pct"/>
            <w:vAlign w:val="center"/>
          </w:tcPr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Book</w:t>
            </w:r>
          </w:p>
        </w:tc>
      </w:tr>
      <w:tr w:rsidR="00ED4C21" w:rsidRPr="003853D8" w:rsidTr="002B4322">
        <w:trPr>
          <w:trHeight w:val="864"/>
        </w:trPr>
        <w:tc>
          <w:tcPr>
            <w:tcW w:w="607" w:type="pct"/>
            <w:vMerge/>
            <w:vAlign w:val="center"/>
          </w:tcPr>
          <w:p w:rsidR="00ED4C21" w:rsidRPr="003853D8" w:rsidRDefault="00ED4C21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42" w:type="pct"/>
            <w:vAlign w:val="center"/>
          </w:tcPr>
          <w:p w:rsidR="00ED4C21" w:rsidRPr="0064580B" w:rsidRDefault="00ED4C21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bookmarkStart w:id="0" w:name="_GoBack"/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סְפ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רִים</w:t>
            </w:r>
            <w:bookmarkEnd w:id="0"/>
          </w:p>
        </w:tc>
        <w:tc>
          <w:tcPr>
            <w:tcW w:w="1020" w:type="pct"/>
            <w:vAlign w:val="center"/>
          </w:tcPr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s’farim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731" w:type="pct"/>
            <w:vAlign w:val="center"/>
          </w:tcPr>
          <w:p w:rsidR="00ED4C21" w:rsidRPr="00F7100E" w:rsidRDefault="00ED4C21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Books</w:t>
            </w:r>
          </w:p>
        </w:tc>
      </w:tr>
    </w:tbl>
    <w:p w:rsidR="00A712AB" w:rsidRPr="00ED4C21" w:rsidRDefault="00593212" w:rsidP="00ED4C21"/>
    <w:sectPr w:rsidR="00A712AB" w:rsidRPr="00ED4C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593212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3B67BC"/>
    <w:rsid w:val="0046066C"/>
    <w:rsid w:val="00477C93"/>
    <w:rsid w:val="004B7C0F"/>
    <w:rsid w:val="00532F0C"/>
    <w:rsid w:val="00593212"/>
    <w:rsid w:val="005C227D"/>
    <w:rsid w:val="005D40DC"/>
    <w:rsid w:val="0078079C"/>
    <w:rsid w:val="007C4073"/>
    <w:rsid w:val="0098181A"/>
    <w:rsid w:val="00984CDF"/>
    <w:rsid w:val="00A65E7E"/>
    <w:rsid w:val="00AF6E9D"/>
    <w:rsid w:val="00CC45A4"/>
    <w:rsid w:val="00CF1A25"/>
    <w:rsid w:val="00DD1621"/>
    <w:rsid w:val="00E2695B"/>
    <w:rsid w:val="00E40B43"/>
    <w:rsid w:val="00ED4C21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3</cp:revision>
  <dcterms:created xsi:type="dcterms:W3CDTF">2018-06-12T16:02:00Z</dcterms:created>
  <dcterms:modified xsi:type="dcterms:W3CDTF">2018-06-20T17:35:00Z</dcterms:modified>
</cp:coreProperties>
</file>